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keepNext w:val="false"/>
        <w:widowControl w:val="false"/>
        <w:spacing w:before="240"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V: BUDGET</w:t>
      </w:r>
    </w:p>
    <w:p>
      <w:pPr>
        <w:pStyle w:val="Normal"/>
        <w:widowControl w:val="false"/>
        <w:tabs>
          <w:tab w:val="clear" w:pos="720"/>
          <w:tab w:val="left" w:pos="5670" w:leader="none"/>
        </w:tabs>
        <w:spacing w:before="960" w:after="2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Global price: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 ________</w:t>
      </w:r>
      <w:r>
        <w:rPr>
          <w:rFonts w:ascii="Times New Roman" w:hAnsi="Times New Roman"/>
          <w:sz w:val="22"/>
          <w:szCs w:val="22"/>
          <w:highlight w:val="lightGray"/>
        </w:rPr>
        <w:t>EUR</w:t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The price shall not include VAT/indirect taxes. Only the price without VAT/indirect taxes would be taken into consideration for the financial evaluation. The amount of VAT/indirect tax, if applicable, must be indicated separately. </w:t>
      </w:r>
    </w:p>
    <w:p>
      <w:pPr>
        <w:pStyle w:val="Normal"/>
        <w:widowControl w:val="false"/>
        <w:suppressAutoHyphens w:val="true"/>
        <w:bidi w:val="0"/>
        <w:spacing w:before="0" w:after="120"/>
        <w:jc w:val="both"/>
        <w:rPr>
          <w:rFonts w:ascii="Times New Roman" w:hAnsi="Times New Roman"/>
          <w:sz w:val="22"/>
          <w:szCs w:val="22"/>
          <w:highlight w:val="none"/>
          <w:shd w:fill="FFFF00" w:val="clear"/>
        </w:rPr>
      </w:pPr>
      <w:r>
        <w:rPr>
          <w:rFonts w:ascii="Times New Roman" w:hAnsi="Times New Roman"/>
          <w:sz w:val="22"/>
          <w:szCs w:val="22"/>
          <w:shd w:fill="FFFF00" w:val="clear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4" w:footer="567" w:bottom="1134"/>
      <w:pgNumType w:start="1"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4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center" w:pos="4820" w:leader="none"/>
        <w:tab w:val="right" w:pos="9639" w:leader="none"/>
      </w:tabs>
      <w:spacing w:before="0" w:after="0"/>
      <w:rPr>
        <w:i/>
        <w:i/>
      </w:rPr>
    </w:pPr>
    <w:r>
      <w:rPr>
        <w:sz w:val="16"/>
      </w:rPr>
      <w:tab/>
    </w:r>
  </w:p>
  <w:p>
    <w:pPr>
      <w:pStyle w:val="Footer"/>
      <w:spacing w:before="0" w:after="0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9498" w:leader="none"/>
        <w:tab w:val="right" w:pos="14601" w:leader="none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z w:val="18"/>
        <w:szCs w:val="18"/>
      </w:rPr>
      <w:t>2021.1</w:t>
    </w:r>
    <w:r>
      <w:rPr>
        <w:rFonts w:ascii="Times New Roman" w:hAnsi="Times New Roman"/>
        <w:sz w:val="18"/>
        <w:szCs w:val="18"/>
        <w:lang w:val="en-US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sz w:val="18"/>
        <w:szCs w:val="18"/>
        <w:rFonts w:ascii="Times New Roman" w:hAnsi="Times New Roman"/>
        <w:lang w:val="fr-BE"/>
      </w:rPr>
      <w:instrText xml:space="preserve"> PAGE </w:instrText>
    </w:r>
    <w:r>
      <w:rPr>
        <w:sz w:val="18"/>
        <w:szCs w:val="18"/>
        <w:rFonts w:ascii="Times New Roman" w:hAnsi="Times New Roman"/>
        <w:lang w:val="fr-BE"/>
      </w:rPr>
      <w:fldChar w:fldCharType="separate"/>
    </w:r>
    <w:r>
      <w:rPr>
        <w:sz w:val="18"/>
        <w:szCs w:val="18"/>
        <w:rFonts w:ascii="Times New Roman" w:hAnsi="Times New Roman"/>
        <w:lang w:val="fr-BE"/>
      </w:rPr>
      <w:t>1</w:t>
    </w:r>
    <w:r>
      <w:rPr>
        <w:sz w:val="18"/>
        <w:szCs w:val="18"/>
        <w:rFonts w:ascii="Times New Roman" w:hAnsi="Times New Roman"/>
        <w:lang w:val="fr-BE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of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sz w:val="18"/>
        <w:szCs w:val="18"/>
        <w:rFonts w:ascii="Times New Roman" w:hAnsi="Times New Roman"/>
        <w:lang w:val="fr-BE"/>
      </w:rPr>
      <w:instrText xml:space="preserve"> NUMPAGES </w:instrText>
    </w:r>
    <w:r>
      <w:rPr>
        <w:sz w:val="18"/>
        <w:szCs w:val="18"/>
        <w:rFonts w:ascii="Times New Roman" w:hAnsi="Times New Roman"/>
        <w:lang w:val="fr-BE"/>
      </w:rPr>
      <w:fldChar w:fldCharType="separate"/>
    </w:r>
    <w:r>
      <w:rPr>
        <w:sz w:val="18"/>
        <w:szCs w:val="18"/>
        <w:rFonts w:ascii="Times New Roman" w:hAnsi="Times New Roman"/>
        <w:lang w:val="fr-BE"/>
      </w:rPr>
      <w:t>1</w:t>
    </w:r>
    <w:r>
      <w:rPr>
        <w:sz w:val="18"/>
        <w:szCs w:val="18"/>
        <w:rFonts w:ascii="Times New Roman" w:hAnsi="Times New Roman"/>
        <w:lang w:val="fr-BE"/>
      </w:rPr>
      <w:fldChar w:fldCharType="end"/>
    </w:r>
  </w:p>
  <w:p>
    <w:pPr>
      <w:pStyle w:val="Footer"/>
      <w:tabs>
        <w:tab w:val="clear" w:pos="4320"/>
        <w:tab w:val="clear" w:pos="8640"/>
        <w:tab w:val="right" w:pos="9498" w:leader="none"/>
        <w:tab w:val="right" w:pos="14601" w:leader="none"/>
      </w:tabs>
      <w:spacing w:before="0" w:after="0"/>
      <w:rPr>
        <w:rFonts w:ascii="Times New Roman" w:hAnsi="Times New Roman"/>
        <w:i/>
        <w:i/>
        <w:sz w:val="18"/>
        <w:szCs w:val="18"/>
        <w:lang w:val="en-US"/>
      </w:rPr>
    </w:pPr>
    <w:r>
      <w:rPr>
        <w:rStyle w:val="Pagenumber"/>
        <w:rFonts w:ascii="Times New Roman" w:hAnsi="Times New Roman"/>
        <w:sz w:val="18"/>
        <w:szCs w:val="18"/>
      </w:rPr>
      <w:fldChar w:fldCharType="begin"/>
    </w:r>
    <w:r>
      <w:rPr>
        <w:rStyle w:val="Pagenumber"/>
        <w:sz w:val="18"/>
        <w:szCs w:val="18"/>
        <w:rFonts w:ascii="Times New Roman" w:hAnsi="Times New Roman"/>
      </w:rPr>
      <w:instrText xml:space="preserve"> FILENAME </w:instrText>
    </w:r>
    <w:r>
      <w:rPr>
        <w:rStyle w:val="Pagenumber"/>
        <w:sz w:val="18"/>
        <w:szCs w:val="18"/>
        <w:rFonts w:ascii="Times New Roman" w:hAnsi="Times New Roman"/>
      </w:rPr>
      <w:fldChar w:fldCharType="separate"/>
    </w:r>
    <w:r>
      <w:rPr>
        <w:rStyle w:val="Pagenumber"/>
        <w:sz w:val="18"/>
        <w:szCs w:val="18"/>
        <w:rFonts w:ascii="Times New Roman" w:hAnsi="Times New Roman"/>
      </w:rPr>
      <w:t>b8i1_annexvbudgetglobal_en.docx</w:t>
    </w:r>
    <w:r>
      <w:rPr>
        <w:rStyle w:val="Pagenumber"/>
        <w:sz w:val="18"/>
        <w:szCs w:val="18"/>
        <w:rFonts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trackRevisions/>
  <w:embedSystemFonts/>
  <w:defaultTabStop w:val="720"/>
  <w:autoHyphenation w:val="true"/>
  <w:doNotHyphenateCaps/>
  <w:hyphenationZone w:val="425"/>
  <w:compat>
    <w:usePrinterMetrics/>
    <w:doNotBreakWrappedTables/>
    <w:compatSetting w:name="compatibilityMode" w:uri="http://schemas.microsoft.com/office/word" w:val="11"/>
  </w:compat>
  <w:themeFontLang w:val="en-GB" w:eastAsia="" w:bidi=""/>
  <w:docVars>
    <w:docVar w:name="LW_DocType" w:val="NORMAL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4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en-GB" w:eastAsia="en-GB" w:bidi="ar-SA"/>
    </w:rPr>
  </w:style>
  <w:style w:type="paragraph" w:styleId="Heading1">
    <w:name w:val="Heading 1"/>
    <w:basedOn w:val="Normal"/>
    <w:next w:val="Normal"/>
    <w:qFormat/>
    <w:pPr>
      <w:keepNext w:val="true"/>
      <w:spacing w:before="240" w:after="60"/>
      <w:outlineLvl w:val="0"/>
    </w:pPr>
    <w:rPr>
      <w:b/>
      <w:kern w:val="2"/>
      <w:sz w:val="28"/>
    </w:rPr>
  </w:style>
  <w:style w:type="paragraph" w:styleId="Heading2">
    <w:name w:val="Heading 2"/>
    <w:basedOn w:val="Normal"/>
    <w:next w:val="Normal"/>
    <w:qFormat/>
    <w:pPr>
      <w:keepNext w:val="true"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 w:val="true"/>
      <w:spacing w:before="120" w:after="120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LineNumber">
    <w:name w:val="Line Number"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keepNext w:val="true"/>
      <w:tabs>
        <w:tab w:val="clear" w:pos="720"/>
        <w:tab w:val="left" w:pos="360" w:leader="none"/>
      </w:tabs>
      <w:spacing w:before="240" w:after="240"/>
      <w:jc w:val="center"/>
    </w:pPr>
    <w:rPr>
      <w:b/>
      <w:sz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Application1" w:customStyle="1">
    <w:name w:val="Application1"/>
    <w:basedOn w:val="Heading1"/>
    <w:next w:val="Application2"/>
    <w:qFormat/>
    <w:pPr>
      <w:pageBreakBefore/>
      <w:widowControl w:val="false"/>
      <w:tabs>
        <w:tab w:val="clear" w:pos="720"/>
        <w:tab w:val="left" w:pos="360" w:leader="none"/>
      </w:tabs>
      <w:spacing w:before="0" w:after="480"/>
      <w:ind w:hanging="360" w:left="360"/>
      <w:outlineLvl w:val="9"/>
    </w:pPr>
    <w:rPr>
      <w:caps/>
    </w:rPr>
  </w:style>
  <w:style w:type="paragraph" w:styleId="Application2" w:customStyle="1">
    <w:name w:val="Application2"/>
    <w:basedOn w:val="Normal"/>
    <w:qFormat/>
    <w:pPr>
      <w:widowControl w:val="false"/>
      <w:tabs>
        <w:tab w:val="clear" w:pos="720"/>
        <w:tab w:val="left" w:pos="567" w:leader="none"/>
      </w:tabs>
      <w:suppressAutoHyphens w:val="true"/>
      <w:spacing w:before="0" w:after="120"/>
      <w:ind w:hanging="480" w:left="482"/>
      <w:jc w:val="both"/>
    </w:pPr>
    <w:rPr>
      <w:b/>
      <w:spacing w:val="-2"/>
      <w:sz w:val="22"/>
    </w:rPr>
  </w:style>
  <w:style w:type="paragraph" w:styleId="Application3" w:customStyle="1">
    <w:name w:val="Application3"/>
    <w:basedOn w:val="Normal"/>
    <w:qFormat/>
    <w:pPr>
      <w:widowControl w:val="false"/>
      <w:tabs>
        <w:tab w:val="clear" w:pos="720"/>
        <w:tab w:val="left" w:pos="360" w:leader="none"/>
        <w:tab w:val="right" w:pos="8789" w:leader="none"/>
      </w:tabs>
      <w:suppressAutoHyphens w:val="true"/>
      <w:ind w:hanging="360" w:left="360"/>
      <w:jc w:val="both"/>
    </w:pPr>
    <w:rPr>
      <w:b/>
      <w:spacing w:val="-2"/>
      <w:sz w:val="22"/>
    </w:rPr>
  </w:style>
  <w:style w:type="paragraph" w:styleId="Application4" w:customStyle="1">
    <w:name w:val="Application4"/>
    <w:basedOn w:val="Application3"/>
    <w:qFormat/>
    <w:pPr>
      <w:tabs>
        <w:tab w:val="clear" w:pos="360"/>
        <w:tab w:val="right" w:pos="8789" w:leader="none"/>
      </w:tabs>
      <w:ind w:hanging="0" w:left="567"/>
    </w:pPr>
    <w:rPr>
      <w:sz w:val="20"/>
    </w:rPr>
  </w:style>
  <w:style w:type="paragraph" w:styleId="Application5" w:customStyle="1">
    <w:name w:val="Application5"/>
    <w:basedOn w:val="Application2"/>
    <w:qFormat/>
    <w:pPr>
      <w:tabs>
        <w:tab w:val="clear" w:pos="567"/>
        <w:tab w:val="left" w:pos="0" w:leader="none"/>
      </w:tabs>
      <w:ind w:hanging="360" w:left="360"/>
    </w:pPr>
    <w:rPr>
      <w:sz w:val="24"/>
    </w:rPr>
  </w:style>
  <w:style w:type="paragraph" w:styleId="Article" w:customStyle="1">
    <w:name w:val="Article"/>
    <w:basedOn w:val="Normal"/>
    <w:qFormat/>
    <w:pPr/>
    <w:rPr>
      <w:b/>
      <w:sz w:val="22"/>
      <w:u w:val="single"/>
    </w:rPr>
  </w:style>
  <w:style w:type="paragraph" w:styleId="Clause" w:customStyle="1">
    <w:name w:val="Clause"/>
    <w:basedOn w:val="Normal"/>
    <w:qFormat/>
    <w:pPr>
      <w:tabs>
        <w:tab w:val="clear" w:pos="720"/>
        <w:tab w:val="left" w:pos="360" w:leader="none"/>
      </w:tabs>
      <w:ind w:hanging="360" w:left="360"/>
    </w:pPr>
    <w:rPr>
      <w:sz w:val="22"/>
    </w:rPr>
  </w:style>
  <w:style w:type="paragraph" w:styleId="Definition" w:customStyle="1">
    <w:name w:val="Definition"/>
    <w:basedOn w:val="Normal"/>
    <w:qFormat/>
    <w:pPr>
      <w:spacing w:before="120" w:after="240"/>
      <w:ind w:hanging="567" w:left="2268"/>
      <w:jc w:val="both"/>
    </w:pPr>
    <w:rPr>
      <w:rFonts w:ascii="Optima" w:hAnsi="Optima"/>
      <w:u w:val="single"/>
    </w:rPr>
  </w:style>
  <w:style w:type="paragraph" w:styleId="Blockquote" w:customStyle="1">
    <w:name w:val="Blockquote"/>
    <w:basedOn w:val="Normal"/>
    <w:qFormat/>
    <w:pPr>
      <w:widowControl w:val="false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pPr/>
    <w:rPr/>
  </w:style>
  <w:style w:type="paragraph" w:styleId="Title">
    <w:name w:val="Title"/>
    <w:basedOn w:val="Normal"/>
    <w:qFormat/>
    <w:pPr>
      <w:widowControl w:val="false"/>
      <w:tabs>
        <w:tab w:val="clear" w:pos="720"/>
        <w:tab w:val="left" w:pos="-720" w:leader="none"/>
      </w:tabs>
      <w:suppressAutoHyphens w:val="true"/>
      <w:spacing w:before="0" w:after="0"/>
      <w:jc w:val="center"/>
    </w:pPr>
    <w:rPr>
      <w:rFonts w:ascii="Times New Roman" w:hAnsi="Times New Roman"/>
      <w:b/>
      <w:sz w:val="48"/>
      <w:lang w:val="en-US"/>
    </w:rPr>
  </w:style>
  <w:style w:type="paragraph" w:styleId="SubTitle1" w:customStyle="1">
    <w:name w:val="SubTitle 1"/>
    <w:basedOn w:val="Normal"/>
    <w:next w:val="Normal"/>
    <w:qFormat/>
    <w:pPr>
      <w:jc w:val="center"/>
    </w:pPr>
    <w:rPr>
      <w:rFonts w:ascii="Times New Roman" w:hAnsi="Times New Roman"/>
      <w:b/>
      <w:sz w:val="4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semiHidden/>
    <w:qFormat/>
    <w:rsid w:val="00103129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e12ad9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en-GB" w:eastAsia="en-GB" w:bidi="ar-SA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/>
</file>

<file path=customXml/itemProps2.xml><?xml version="1.0" encoding="utf-8"?>
<ds:datastoreItem xmlns:ds="http://schemas.openxmlformats.org/officeDocument/2006/customXml" ds:itemID="{57D35665-3A23-4A33-B3AA-FD9BD352240B}"/>
</file>

<file path=customXml/itemProps3.xml><?xml version="1.0" encoding="utf-8"?>
<ds:datastoreItem xmlns:ds="http://schemas.openxmlformats.org/officeDocument/2006/customXml" ds:itemID="{CFF10947-28E5-4A61-957E-FED78C3C94FD}"/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LibreOffice/7.6.3.2$Windows_X86_64 LibreOffice_project/29d686fea9f6705b262d369fede658f824154cc0</Application>
  <AppVersion>15.0000</AppVersion>
  <Pages>1</Pages>
  <Words>51</Words>
  <Characters>301</Characters>
  <CharactersWithSpaces>351</CharactersWithSpaces>
  <Paragraphs>7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2018-12-18T11:17:00Z</dcterms:created>
  <dc:creator>BOUCARD Damien (DEVCO)</dc:creator>
  <dc:description/>
  <dc:language>en-US</dc:language>
  <cp:lastModifiedBy/>
  <cp:lastPrinted>2006-01-04T13:01:00Z</cp:lastPrinted>
  <dcterms:modified xsi:type="dcterms:W3CDTF">2024-03-08T10:42:38Z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195984513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services</vt:lpwstr>
  </property>
  <property fmtid="{D5CDD505-2E9C-101B-9397-08002B2CF9AE}" pid="8" name="_ReviewingToolsShownOnce">
    <vt:lpwstr/>
  </property>
</Properties>
</file>